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13" w:rsidRDefault="00AB3AF8" w:rsidP="00E00B13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Benriach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Heart</w:t>
      </w:r>
      <w:proofErr w:type="spellEnd"/>
      <w:r>
        <w:rPr>
          <w:b/>
          <w:sz w:val="40"/>
          <w:szCs w:val="40"/>
          <w:u w:val="single"/>
        </w:rPr>
        <w:t xml:space="preserve"> of Spey 40</w:t>
      </w:r>
      <w:r w:rsidR="002B2925">
        <w:rPr>
          <w:b/>
          <w:sz w:val="40"/>
          <w:szCs w:val="40"/>
          <w:u w:val="single"/>
        </w:rPr>
        <w:t>°</w:t>
      </w:r>
    </w:p>
    <w:p w:rsidR="003A176B" w:rsidRDefault="00AB3AF8" w:rsidP="00E00B13">
      <w:pPr>
        <w:rPr>
          <w:b/>
          <w:sz w:val="40"/>
          <w:szCs w:val="40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506EDF22" wp14:editId="5188C60A">
            <wp:extent cx="2636044" cy="3514725"/>
            <wp:effectExtent l="0" t="0" r="0" b="0"/>
            <wp:docPr id="2" name="Image 2" descr="BENRIACH Heart of Speyside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RIACH Heart of Speyside 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08" cy="351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AF8" w:rsidRDefault="00AB3AF8" w:rsidP="00EC1798">
      <w:pPr>
        <w:jc w:val="both"/>
      </w:pPr>
      <w:proofErr w:type="spellStart"/>
      <w:r>
        <w:t>Benriach</w:t>
      </w:r>
      <w:proofErr w:type="spellEnd"/>
      <w:r>
        <w:t xml:space="preserve">, </w:t>
      </w:r>
      <w:proofErr w:type="spellStart"/>
      <w:r>
        <w:t>injustement</w:t>
      </w:r>
      <w:proofErr w:type="spellEnd"/>
      <w:r>
        <w:t xml:space="preserve"> </w:t>
      </w:r>
      <w:proofErr w:type="spellStart"/>
      <w:r>
        <w:t>méconnue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, ne </w:t>
      </w:r>
      <w:proofErr w:type="spellStart"/>
      <w:r>
        <w:t>cesse</w:t>
      </w:r>
      <w:proofErr w:type="spellEnd"/>
      <w:r>
        <w:t xml:space="preserve"> de </w:t>
      </w:r>
      <w:proofErr w:type="spellStart"/>
      <w:r>
        <w:t>rattraper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.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distillerie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décennies</w:t>
      </w:r>
      <w:proofErr w:type="spellEnd"/>
      <w:r>
        <w:t xml:space="preserve"> de </w:t>
      </w:r>
      <w:proofErr w:type="spellStart"/>
      <w:r>
        <w:t>sérieux</w:t>
      </w:r>
      <w:proofErr w:type="spellEnd"/>
      <w:r>
        <w:t xml:space="preserve"> </w:t>
      </w:r>
      <w:proofErr w:type="spellStart"/>
      <w:r>
        <w:t>atouts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dévoile</w:t>
      </w:r>
      <w:proofErr w:type="spellEnd"/>
      <w:r>
        <w:t xml:space="preserve"> tour à tour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rachat</w:t>
      </w:r>
      <w:proofErr w:type="spellEnd"/>
      <w:r>
        <w:t xml:space="preserve"> en 2004.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chais</w:t>
      </w:r>
      <w:proofErr w:type="spellEnd"/>
      <w:r>
        <w:t xml:space="preserve"> </w:t>
      </w:r>
      <w:proofErr w:type="spellStart"/>
      <w:r>
        <w:t>regorgent</w:t>
      </w:r>
      <w:proofErr w:type="spellEnd"/>
      <w:r>
        <w:t xml:space="preserve"> de sherry </w:t>
      </w:r>
      <w:proofErr w:type="spellStart"/>
      <w:r>
        <w:t>butts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sorte</w:t>
      </w:r>
      <w:proofErr w:type="spellEnd"/>
      <w:r>
        <w:t xml:space="preserve"> (</w:t>
      </w:r>
      <w:proofErr w:type="spellStart"/>
      <w:r>
        <w:t>oloroso</w:t>
      </w:r>
      <w:proofErr w:type="spellEnd"/>
      <w:r>
        <w:t xml:space="preserve">, </w:t>
      </w:r>
      <w:proofErr w:type="spellStart"/>
      <w:proofErr w:type="gramStart"/>
      <w:r>
        <w:t>pedro</w:t>
      </w:r>
      <w:proofErr w:type="spellEnd"/>
      <w:proofErr w:type="gramEnd"/>
      <w:r>
        <w:t xml:space="preserve"> </w:t>
      </w:r>
      <w:proofErr w:type="spellStart"/>
      <w:r>
        <w:t>ximenez</w:t>
      </w:r>
      <w:proofErr w:type="spellEnd"/>
      <w:r>
        <w:t xml:space="preserve">...), de </w:t>
      </w:r>
      <w:proofErr w:type="spellStart"/>
      <w:r>
        <w:t>fûts</w:t>
      </w:r>
      <w:proofErr w:type="spellEnd"/>
      <w:r>
        <w:t xml:space="preserve"> </w:t>
      </w:r>
      <w:proofErr w:type="spellStart"/>
      <w:r>
        <w:t>neufs</w:t>
      </w:r>
      <w:proofErr w:type="spellEnd"/>
      <w:r>
        <w:t xml:space="preserve"> en </w:t>
      </w:r>
      <w:proofErr w:type="spellStart"/>
      <w:r>
        <w:t>chêne</w:t>
      </w:r>
      <w:proofErr w:type="spellEnd"/>
      <w:r>
        <w:t xml:space="preserve"> américain, de bourbon barrels et </w:t>
      </w:r>
      <w:proofErr w:type="spellStart"/>
      <w:r>
        <w:t>hogsheads</w:t>
      </w:r>
      <w:proofErr w:type="spellEnd"/>
      <w:r>
        <w:t xml:space="preserve"> </w:t>
      </w:r>
      <w:proofErr w:type="spellStart"/>
      <w:r>
        <w:t>remontant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1960, et de </w:t>
      </w:r>
      <w:proofErr w:type="spellStart"/>
      <w:r>
        <w:t>fûts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contenu</w:t>
      </w:r>
      <w:proofErr w:type="spellEnd"/>
      <w:r>
        <w:t xml:space="preserve"> du vin, du </w:t>
      </w:r>
      <w:proofErr w:type="spellStart"/>
      <w:r>
        <w:t>rhum</w:t>
      </w:r>
      <w:proofErr w:type="spellEnd"/>
      <w:r>
        <w:t xml:space="preserve">, du </w:t>
      </w:r>
      <w:proofErr w:type="spellStart"/>
      <w:r>
        <w:t>madère</w:t>
      </w:r>
      <w:proofErr w:type="spellEnd"/>
      <w:r>
        <w:t xml:space="preserve">, du porto, </w:t>
      </w:r>
      <w:proofErr w:type="spellStart"/>
      <w:r>
        <w:t>voire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du rioja ! Ce single malt du Speyside mérite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largement</w:t>
      </w:r>
      <w:proofErr w:type="spellEnd"/>
      <w:r>
        <w:t xml:space="preserve"> </w:t>
      </w:r>
      <w:proofErr w:type="spellStart"/>
      <w:r>
        <w:t>l'intérêt</w:t>
      </w:r>
      <w:proofErr w:type="spellEnd"/>
      <w:r>
        <w:t xml:space="preserve"> que lui </w:t>
      </w:r>
      <w:proofErr w:type="spellStart"/>
      <w:r>
        <w:t>portent</w:t>
      </w:r>
      <w:proofErr w:type="spellEnd"/>
      <w:r>
        <w:t xml:space="preserve"> les maîtres-assembleurs </w:t>
      </w:r>
      <w:proofErr w:type="spellStart"/>
      <w:r>
        <w:t>depuis</w:t>
      </w:r>
      <w:proofErr w:type="spellEnd"/>
      <w:r>
        <w:t xml:space="preserve"> sa </w:t>
      </w:r>
      <w:proofErr w:type="spellStart"/>
      <w:r>
        <w:t>création</w:t>
      </w:r>
      <w:proofErr w:type="spellEnd"/>
      <w:r>
        <w:t>.</w:t>
      </w:r>
    </w:p>
    <w:p w:rsidR="00E00B13" w:rsidRDefault="00AB3AF8" w:rsidP="00EC1798">
      <w:pPr>
        <w:jc w:val="both"/>
      </w:pPr>
      <w:r>
        <w:t xml:space="preserve">Fine et </w:t>
      </w:r>
      <w:proofErr w:type="spellStart"/>
      <w:r>
        <w:t>épicée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de la </w:t>
      </w:r>
      <w:proofErr w:type="spellStart"/>
      <w:r>
        <w:t>distillerie</w:t>
      </w:r>
      <w:proofErr w:type="spellEnd"/>
      <w:r>
        <w:t xml:space="preserve"> </w:t>
      </w:r>
      <w:proofErr w:type="spellStart"/>
      <w:r>
        <w:t>Benriach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essentiellement</w:t>
      </w:r>
      <w:proofErr w:type="spellEnd"/>
      <w:r>
        <w:t xml:space="preserve"> </w:t>
      </w:r>
      <w:proofErr w:type="spellStart"/>
      <w:r>
        <w:t>vieillie</w:t>
      </w:r>
      <w:proofErr w:type="spellEnd"/>
      <w:r>
        <w:t xml:space="preserve"> en ex-</w:t>
      </w:r>
      <w:proofErr w:type="spellStart"/>
      <w:r>
        <w:t>fûts</w:t>
      </w:r>
      <w:proofErr w:type="spellEnd"/>
      <w:r>
        <w:t xml:space="preserve"> de bourbon. Son nom </w:t>
      </w:r>
      <w:proofErr w:type="spellStart"/>
      <w:r>
        <w:t>provient</w:t>
      </w:r>
      <w:proofErr w:type="spellEnd"/>
      <w:r>
        <w:t xml:space="preserve"> de sa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géographique</w:t>
      </w:r>
      <w:proofErr w:type="spellEnd"/>
      <w:r>
        <w:t xml:space="preserve"> en plein coeur de la </w:t>
      </w:r>
      <w:proofErr w:type="spellStart"/>
      <w:r>
        <w:t>région</w:t>
      </w:r>
      <w:proofErr w:type="spellEnd"/>
      <w:r>
        <w:t xml:space="preserve"> de Speyside.</w:t>
      </w:r>
    </w:p>
    <w:p w:rsidR="00AB3AF8" w:rsidRPr="00AB3AF8" w:rsidRDefault="00AB3AF8" w:rsidP="00AB3A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fr-BE"/>
        </w:rPr>
      </w:pPr>
      <w:r w:rsidRPr="00AB3AF8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fr-BE"/>
        </w:rPr>
        <w:t>Note de dégustation</w:t>
      </w:r>
    </w:p>
    <w:p w:rsidR="00AB3AF8" w:rsidRPr="00AB3AF8" w:rsidRDefault="00AB3AF8" w:rsidP="00AB3AF8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B3AF8">
        <w:t xml:space="preserve">Couleur : jaune </w:t>
      </w:r>
      <w:proofErr w:type="spellStart"/>
      <w:r w:rsidRPr="00AB3AF8">
        <w:t>or</w:t>
      </w:r>
      <w:proofErr w:type="spellEnd"/>
      <w:r w:rsidRPr="00AB3AF8">
        <w:t xml:space="preserve"> vif</w:t>
      </w:r>
    </w:p>
    <w:p w:rsidR="00AB3AF8" w:rsidRPr="00AB3AF8" w:rsidRDefault="00AB3AF8" w:rsidP="00AB3AF8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B3AF8">
        <w:t>Nez : Ample, fin, il est épicé (poivre, muscade), tourbé (tourbe grasse) et fruité (poire, pomme). Il évolue sur le curry, la paille et la cire d'abeille.</w:t>
      </w:r>
    </w:p>
    <w:p w:rsidR="00AB3AF8" w:rsidRPr="00AB3AF8" w:rsidRDefault="00AB3AF8" w:rsidP="00AB3AF8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B3AF8">
        <w:t xml:space="preserve">Bouche : vive et concentrée, elle témoigne d'un joli boisé respectant les fruits mûrs. Epicée, elle se </w:t>
      </w:r>
      <w:proofErr w:type="spellStart"/>
      <w:r w:rsidRPr="00AB3AF8">
        <w:t>développs</w:t>
      </w:r>
      <w:proofErr w:type="spellEnd"/>
      <w:r w:rsidRPr="00AB3AF8">
        <w:t xml:space="preserve"> sur les agrumes confits (citron et les fleurs capiteuses (giroflée, mimosa). </w:t>
      </w:r>
    </w:p>
    <w:p w:rsidR="00AB3AF8" w:rsidRPr="00AB3AF8" w:rsidRDefault="00AB3AF8" w:rsidP="00AB3AF8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B3AF8">
        <w:t>Finale : Longue, charnue, elle laisse une impression de plénitude, de richesse. Elle révèle l'orge maltée sur fond de notes florales (acacia) et miellées.</w:t>
      </w:r>
    </w:p>
    <w:p w:rsidR="0091100C" w:rsidRPr="0091100C" w:rsidRDefault="0091100C" w:rsidP="00E00B13">
      <w:pPr>
        <w:rPr>
          <w:lang w:val="fr-BE"/>
        </w:rPr>
      </w:pPr>
    </w:p>
    <w:sectPr w:rsidR="0091100C" w:rsidRPr="0091100C" w:rsidSect="0072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96D"/>
    <w:multiLevelType w:val="multilevel"/>
    <w:tmpl w:val="40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5820"/>
    <w:multiLevelType w:val="multilevel"/>
    <w:tmpl w:val="14C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6CA0"/>
    <w:multiLevelType w:val="multilevel"/>
    <w:tmpl w:val="F09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62E85"/>
    <w:multiLevelType w:val="multilevel"/>
    <w:tmpl w:val="A13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227DE"/>
    <w:multiLevelType w:val="multilevel"/>
    <w:tmpl w:val="303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3"/>
    <w:rsid w:val="001D0F38"/>
    <w:rsid w:val="002B2925"/>
    <w:rsid w:val="002C4C5F"/>
    <w:rsid w:val="0035353C"/>
    <w:rsid w:val="00364F38"/>
    <w:rsid w:val="003A176B"/>
    <w:rsid w:val="00405EED"/>
    <w:rsid w:val="00574A2E"/>
    <w:rsid w:val="007211AF"/>
    <w:rsid w:val="008237D3"/>
    <w:rsid w:val="00873850"/>
    <w:rsid w:val="008B2E70"/>
    <w:rsid w:val="0091100C"/>
    <w:rsid w:val="00A70B45"/>
    <w:rsid w:val="00AB3AF8"/>
    <w:rsid w:val="00B213C3"/>
    <w:rsid w:val="00B62ACD"/>
    <w:rsid w:val="00C12DA0"/>
    <w:rsid w:val="00CA1984"/>
    <w:rsid w:val="00D44D81"/>
    <w:rsid w:val="00DA43B1"/>
    <w:rsid w:val="00E00B13"/>
    <w:rsid w:val="00E5702E"/>
    <w:rsid w:val="00E864DB"/>
    <w:rsid w:val="00EC1798"/>
    <w:rsid w:val="00F60186"/>
    <w:rsid w:val="00F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A19CB-F042-4A7F-8BAF-4696301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C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44D8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EC17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Maarten Cuypers</cp:lastModifiedBy>
  <cp:revision>2</cp:revision>
  <dcterms:created xsi:type="dcterms:W3CDTF">2017-10-30T12:31:00Z</dcterms:created>
  <dcterms:modified xsi:type="dcterms:W3CDTF">2017-10-30T12:31:00Z</dcterms:modified>
</cp:coreProperties>
</file>